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 Пироманишвили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духане, меж блюд и хохочущих морд,
          <w:br/>
           На черной клеенке, на скатерти мокрой
          <w:br/>
           Художник белилами, суриком, охрой
          <w:br/>
           Наметил огромный, как жизнь, натюрморт.
          <w:br/>
          <w:br/>
          Духанщик ему кахетинским платил
          <w:br/>
           За яркую вывеску. Старое сердце
          <w:br/>
           Стучало от счастья, когда для кутил
          <w:br/>
           Писал он пожар помидоров и перца.
          <w:br/>
          <w:br/>
          Верблюды и кони, медведи и львы
          <w:br/>
           Смотрели в глаза ему дико и кротко.
          <w:br/>
           Козел улыбался в седую бородку
          <w:br/>
           И прыгал на коврик зеленой травы.
          <w:br/>
          <w:br/>
          Цыплята, как пули, нацелившись в мир,
          <w:br/>
           Сияли прообразом райского детства.
          <w:br/>
           От жизни художнику некуда деться!
          <w:br/>
           Он прямо из рук эту прорву кормил.
          <w:br/>
          <w:br/>
          В больших шароварах серьезный кинто,
          <w:br/>
           Дитя в гофрированном платьице, девы
          <w:br/>
           Лилейные и полногрудые! Где вы?
          <w:br/>
           Кто дал вам бессмертие, выдумал кто?
          <w:br/>
          <w:br/>
          Расселины, выставившись напоказ,
          <w:br/>
           Сверкали бесстрашием рысей и кошек.
          <w:br/>
           Как бешено залит луной, как роскошен,
          <w:br/>
           Как жутко раскрашен старинный Кавказ!
          <w:br/>
          <w:br/>
          И пенились винные роги. Вода
          <w:br/>
           Плескалась в больших тонкогорлых кувшинах.
          <w:br/>
           Рассвет наступил в голосах петушиных,
          <w:br/>
           Во здравие утра сказал тамада.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2022-04-22T18:23:36+03:00</dcterms:created>
  <dcterms:modified xsi:type="dcterms:W3CDTF">2022-04-22T18:23:36+03:00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