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Новаторство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
          <w:br/>
           новаторство?
          <w:br/>
           Это, кажется мне,
          <w:br/>
           на бумаге на ватманской —
          <w:br/>
           мысль о завтрашнем дне.
          <w:br/>
          <w:br/>
          А стихи,
          <w:br/>
           или здание
          <w:br/>
           или в космос окно,
          <w:br/>
           или новое знание —
          <w:br/>
           это, в целом,
          <w:br/>
           одно.
          <w:br/>
          <w:br/>
          В черновом чертеже ли
          <w:br/>
           или в бое кувалд —
          <w:br/>
           это
          <w:br/>
           опережений
          <w:br/>
           нарастающий вал.
          <w:br/>
          <w:br/>
          Это дело суровое —
          <w:br/>
           руки рвутся к труду,
          <w:br/>
           чтоб от старого
          <w:br/>
           новое
          <w:br/>
           отделять, как руду!
          <w:br/>
          <w:br/>
          Да, я знаю —
          <w:br/>
           новаторство
          <w:br/>
           не каскад новостей,-
          <w:br/>
           без претензий на авторство,
          <w:br/>
           без тщеславных страстей —
          <w:br/>
          <w:br/>
          это доводы строит
          <w:br/>
           мысль резца и пера,
          <w:br/>
           что людей
          <w:br/>
           не устроит
          <w:br/>
           день, погасший вчера!
          <w:br/>
          <w:br/>
          Не устанет трудиться
          <w:br/>
           и искать
          <w:br/>
           человек
          <w:br/>
           то,
          <w:br/>
           что нашей традицией
          <w:br/>
           назовут
          <w:br/>
           через 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2022-04-25T18:15:55+03:00</dcterms:created>
  <dcterms:modified xsi:type="dcterms:W3CDTF">2022-04-25T18:15:55+03:00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