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так страшно рядом
          <w:br/>
           с мертвою листвою,
          <w:br/>
           страшно рядом с полем,
          <w:br/>
           влажным и бесплодным;
          <w:br/>
           если я не буду
          <w:br/>
           разбужен тобою,
          <w:br/>
           у меня останешься
          <w:br/>
           ты в сердце холодном.
          <w:br/>
          <w:br/>
          Чей протяжный голос
          <w:br/>
           вдали раздается?
          <w:br/>
           О любовь моя! Ветер
          <w:br/>
           в окна бьется.
          <w:br/>
          <w:br/>
          В твоем ожерелье
          <w:br/>
           блеск зари таится.
          <w:br/>
           Зачем ты покидаешь
          <w:br/>
           меня в пути далеком?
          <w:br/>
           Ты уйдешь — и будет
          <w:br/>
           рыдать моя птица,
          <w:br/>
           зеленый виноградник
          <w:br/>
           не нальется соком.
          <w:br/>
          <w:br/>
          Чей протяжный голос
          <w:br/>
           вдали раздается?
          <w:br/>
           О любовь моя! Ветер
          <w:br/>
           в окна бьется.
          <w:br/>
          <w:br/>
          И ты не узнаешь,
          <w:br/>
           снежный мотылек мой,
          <w:br/>
           как пылали ярко
          <w:br/>
           любви моей звезды.
          <w:br/>
           Наступает утро,
          <w:br/>
           льется дождь потоком,
          <w:br/>
           и с ветвей засохших
          <w:br/>
           падают гнезда.
          <w:br/>
          <w:br/>
          Чей протяжный голос
          <w:br/>
           вдали раздается?
          <w:br/>
           О любовь моя! Ветер
          <w:br/>
           в окна бьется.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2022-04-21T19:27:23+03:00</dcterms:created>
  <dcterms:modified xsi:type="dcterms:W3CDTF">2022-04-21T19:27:23+03:00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