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с севера — «Иван».
          <w:br/>
           Ветер с юга — «Магомет».
          <w:br/>
           В русском языке словам
          <w:br/>
           переводу, видно, нет.
          <w:br/>
           Ветер с севера сильней.
          <w:br/>
           Ветер с юга горячей.
          <w:br/>
           Не найти ни слов точней,
          <w:br/>
           ни значительней речей.
          <w:br/>
           Белой полосой едва
          <w:br/>
           обозначила Москва
          <w:br/>
           на асфальте переход,
          <w:br/>
           и веселый пешеход
          <w:br/>
           «зеброю» ее зовет.
          <w:br/>
           Я по «зебре» перейду,
          <w:br/>
           радуясь тому словцу.
          <w:br/>
           Может быть, и я найду
          <w:br/>
           что-нибудь Москве к лицу.
          <w:br/>
           Вот найти бы оборот,
          <w:br/>
           сказануть настолько метко,
          <w:br/>
           чтоб нечаянно народ
          <w:br/>
           подобрал, словно монетку,
          <w:br/>
           спотыкнулся, подобрал,
          <w:br/>
           много раз бы повторял.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2022-04-24T05:38:26+03:00</dcterms:created>
  <dcterms:modified xsi:type="dcterms:W3CDTF">2022-04-24T05:38:26+03:00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