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"Ночной туман застал меня в дороге..."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Ночной туман застал меня в дороге.
          <w:br/>
          Сквозь чащу леса глянул лунный лик.
          <w:br/>
          Усталый конь копытом бил в тревоге -
          <w:br/>
          Спокойный днем, он к ночи не привык
          <w:br/>
          Угрюмый, неподвижный, полусонный
          <w:br/>
          Знакомый лес был странен для меня,
          <w:br/>
          И я в просвет, луной осеребренный,
          <w:br/>
          Направил шаг храпящего коня.
          <w:br/>
          Туман болотный стелется равниной,
          <w:br/>
          Но церковь серебрится на холме.
          <w:br/>
          Там — за холмом, за рощей, за долиной -
          <w:br/>
          Мой дом родной скрывается во тьме.
          <w:br/>
          Усталый конь быстрее скачет к цели,
          <w:br/>
          В чужом селе мерцают огоньки.
          <w:br/>
          По сторонам дороги заалели
          <w:br/>
          Костры пастушьи, точно маяки.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2021-11-11T07:02:56+03:00</dcterms:created>
  <dcterms:modified xsi:type="dcterms:W3CDTF">2021-11-11T07:02:56+03:00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