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быть покинутым, какое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быть покинутым — какое счастье!
          <w:br/>
           Какой безмерный в прошлом виден свет —
          <w:br/>
           Так после лета — зимнее ненастье:
          <w:br/>
           Все помнишь солнце, хоть его уж нет.
          <w:br/>
          <w:br/>
          Сухой цветок, любовных писем связка,
          <w:br/>
           Улыбка глаз, счастливых встречи две, —
          <w:br/>
           Пускай теперь в пути темно и вязко,
          <w:br/>
           Но ты весной бродил по мураве.
          <w:br/>
          <w:br/>
          Ах, есть другой урок для сладострастья,
          <w:br/>
           Иной есть путь — пустынен и широк.
          <w:br/>
           О, быть покинутым — такое счастье!
          <w:br/>
           Быть нелюбимым — вот горчайший 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2022-04-23T17:01:29+03:00</dcterms:created>
  <dcterms:modified xsi:type="dcterms:W3CDTF">2022-04-23T17:01:29+03:00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