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приближении весны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(Повторные дистихи Пентадия)
          <w:br/>
          <w:br/>
          Да, убегает зима! оживляют землю зефиры.
          <w:br/>
          Эвр согревает дожди. Да, убегает зима!
          <w:br/>
          Всюду чреваты поля; жары предчувствует почва.
          <w:br/>
          Всходами новых семян всюду чреваты поля.
          <w:br/>
          Весело пухнут луга, листвой оделись деревья.
          <w:br/>
          По обнаженным долам весело пухнут луга.
          <w:br/>
          Плач Филомелы звучит — преступной матери пени,
          <w:br/>
          Сына отдавшей во снедь, плач Филомелы звучит.
          <w:br/>
          Буйство потока в горах стремится по вымытым камням.
          <w:br/>
          И на далеко гудит буйство потока в горах.
          <w:br/>
          Тысяча тысяч цветов творит дыханье Авроры.
          <w:br/>
          Дышит во глуби долин тысяча тысяч цветов.
          <w:br/>
          Стонет в ущельях пустых овечьим блеяньем Эхо.
          <w:br/>
          Звук, отраженный скалой, стонет в ущельях пустых.
          <w:br/>
          Вьется младой виноград, меж двух посаженный вязов.
          <w:br/>
          Вверх по тростинкам лозой вьется младой виноград.
          <w:br/>
          Клеит под крышей опять говорливая ласточка утром,
          <w:br/>
          Строя на лето гнездо, клеит под крышей опять.
          <w:br/>
          Где зеленеет платан, в тени, услаждает дремота;
          <w:br/>
          Там надевают венки, где зеленеет платан.
          <w:br/>
          Сладко теперь умереть! нити жизни, сорвитеся с прялки!
          <w:br/>
          В милых объятьях любви сладко теперь умереть!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2022-03-19T10:44:23+03:00</dcterms:created>
  <dcterms:modified xsi:type="dcterms:W3CDTF">2022-03-19T10:44:23+03:00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