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Огни в печи колеблются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в печи колеблются, —
          <w:br/>
          Не грезится ль огням
          <w:br/>
          Прекрасное, далёкое,
          <w:br/>
          Родное небесам?
          <w:br/>
          Зажглися в тучах молнии, —
          <w:br/>
          Не грезятся ли им
          <w:br/>
          Таинственные прелести,
          <w:br/>
          Доступные святым?
          <w:br/>
          Листва берёзы дрогнула, —
          <w:br/>
          Не грезится ли ей
          <w:br/>
          Раздолье несказанное
          <w:br/>
          Неведомых полей?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2022-03-21T22:11:16+03:00</dcterms:created>
  <dcterms:modified xsi:type="dcterms:W3CDTF">2022-03-21T22:11:16+03:00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