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 в духе Горация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тем горжусь я, Фебом отмеченный,
          <w:br/>
          Что стих мой звонкий римские юноши
          <w:br/>
          На шумном пире повторяют,
          <w:br/>
          Ритм выбивая узорной чашей.
          <w:br/>
          Не тем горжусь я, Юлией избранный,
          <w:br/>
          Что стих мой нежный губы красавицы
          <w:br/>
          Твердят, когда она снимает
          <w:br/>
          Строфий, готовясь сойти на ложе.
          <w:br/>
          Надеждой высшей дух мой возносится,
          <w:br/>
          Хочу я верить, — боги позволили, —
          <w:br/>
          Что будут звуки этих песен
          <w:br/>
          Некогда слышны в безвестных странах.
          <w:br/>
          Где ныне Парфы, ловкие лучники,
          <w:br/>
          Грозят несмело легионариям,
          <w:br/>
          Под сводом новых Академий
          <w:br/>
          Будет вращать мои свитки ретор.
          <w:br/>
          Где прежде алчный царь Эфиопии
          <w:br/>
          Давал Нептуну праздник торжественный,
          <w:br/>
          Мудрец грядущий с кожей черной
          <w:br/>
          Имя мое благочестно вспомнит.
          <w:br/>
          В равнине скудной сумрачной Скифии,
          <w:br/>
          Где реки стынут в льдистом обличий,
          <w:br/>
          Поэт земли Гиперборейской
          <w:br/>
          Станет моим подражать напевам.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2022-03-20T04:53:47+03:00</dcterms:created>
  <dcterms:modified xsi:type="dcterms:W3CDTF">2022-03-20T04:53:47+03:00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