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 нога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нога — на облаке, другая на другом,
          <w:br/>
           И радуга очерчена пылающим мечом.
          <w:br/>
          <w:br/>
          Лицо его как молния, из уст его — огонь.
          <w:br/>
           Внизу, к копью привязанный, храпит и бьется конь.
          <w:br/>
          <w:br/>
          Одной волной взметнулася морская глубина,
          <w:br/>
           Все небо загорелося, как Божья купина.
          <w:br/>
          <w:br/>
          «Но кто ты, воин яростный? тебя ли вижу я?
          <w:br/>
           Где взор твой, кроткий, сладостный, как тихая струя?
          <w:br/>
          <w:br/>
          Смотри, ты дал мне зеркало, тебе я обручен,
          <w:br/>
           Теперь же морем огненным с тобою разлучен».
          <w:br/>
          <w:br/>
          Так я к нему, а он ко мне: «Смотри, смотри в стекле
          <w:br/>
           В один сосуд грядущее и прошлое стекло».
          <w:br/>
          <w:br/>
          А в зеркале по-прежнему знакомое лицо.
          <w:br/>
           И с пальца не скатилося обетное кольцо.
          <w:br/>
          <w:br/>
          И поднял я бестрепетно на небо ясный взор —
          <w:br/>
           Не страшен, не слепителен был пламенный простор.
          <w:br/>
          <w:br/>
          И лик уж не пугающий мне виделся в огне,
          <w:br/>
           И клятвам верность прежняя вернулася ко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2022-04-22T20:56:28+03:00</dcterms:created>
  <dcterms:modified xsi:type="dcterms:W3CDTF">2022-04-22T20:56:28+03:00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