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Окно (Соседний дом в сиренях ночи тонет)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Соседний дом в сиренях ночи тонет,
          <w:br/>
           и сумраком становится он сам.
          <w:br/>
           Кой-где забыли кресло на балконе,
          <w:br/>
           не затворили рам.
          <w:br/>
          <w:br/>
          Внезапно, как раскрывшееся око,
          <w:br/>
           свет зажигается в одном из окон.
          <w:br/>
           К буфету женщина идет.
          <w:br/>
          <w:br/>
          А тот уж знает, что хозяйке надо,
          <w:br/>
           и жители хрустальные ей рады,
          <w:br/>
           и одного она берет.
          <w:br/>
          <w:br/>
          Бесшумная, сияя желтым платьем,
          <w:br/>
           протягивает руку, и невнятен
          <w:br/>
           звук выключателя: трик-трак.
          <w:br/>
          <w:br/>
          Сквозь темноту наклонного паркета
          <w:br/>
           уходит силуэт тропинкой света,
          <w:br/>
           дверь закрывается, и — мрак.
          <w:br/>
          <w:br/>
          Но чем я так пронзительно взволнован,
          <w:br/>
           откуда эта радость бытия?
          <w:br/>
           И опытом каким волшебно-новым
          <w:br/>
           обогатился я?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2022-04-21T23:52:58+03:00</dcterms:created>
  <dcterms:modified xsi:type="dcterms:W3CDTF">2022-04-21T23:52:58+03:00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