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Около океана, при свете свечи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Около океана, при свете свечи; вокруг
          <w:br/>
          поле, заросшее клевером, щавелем и люцерной.
          <w:br/>
          Ввечеру у тела, точно у Шивы, рук,
          <w:br/>
          дотянуться желающих до бесценной.
          <w:br/>
          Упадая в траву, сова настигает мышь,
          <w:br/>
          беспричинно поскрипывают стропила.
          <w:br/>
          В деревянном городе крепче спишь,
          <w:br/>
          потому что снится уже только то, что было.
          <w:br/>
          Пахнет свежей рыбой, к стене прилип
          <w:br/>
          профиль стула, тонкая марля вяло
          <w:br/>
          шевелится в окне; и луна поправляет лучом прилив,
          <w:br/>
          как сползающее одеяло.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2022-03-17T21:57:44+03:00</dcterms:created>
  <dcterms:modified xsi:type="dcterms:W3CDTF">2022-03-17T21:57:44+03:00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