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Омывшись на заре душистою росою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Омывшись на заре душистою росою,
          <w:br/>
           Сегодня ясный день, как девушка, румян.
          <w:br/>
           Едва колышется дремотною волною
          <w:br/>
           Морская гладь, вдали переходя в туман…
          <w:br/>
           В сияньи солнечном сады благоухают,
          <w:br/>
           Прозрачна глубь небес — ни облачка кругом;
          <w:br/>
           И только чайки в ней и вьются и мелькают,
          <w:br/>
           Блестят снежинками в просторе голубом.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2022-04-21T22:52:29+03:00</dcterms:created>
  <dcterms:modified xsi:type="dcterms:W3CDTF">2022-04-21T22:52:29+03:00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