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говорила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говорила: «Любима другим,
          <w:br/>
           Его не люблю я, — давай бежим.
          <w:br/>
           Мне жалко покинуть родные поля,
          <w:br/>
           Но все мне заменит любовь твоя».
          <w:br/>
           Она говорила: «Ах, в доме твоем
          <w:br/>
           Мы новое счастье, мой друг, найдем.
          <w:br/>
           Нас там не настигнет ревнивца рука,
          <w:br/>
           Нас там не догонит печаль-тоска».
          <w:br/>
           Она говорила: «В пирушке друзей
          <w:br/>
           Ты хвастаться можешь красою моей.
          <w:br/>
           А если разлюбишь и лучше найдешь,
          <w:br/>
           То горю поможет мой острый нож».
          <w:br/>
           Она говорила: «В закрытую дверь
          <w:br/>
           Других не пущу я, поверь, поверь.
          <w:br/>
           Могу я быть верной, могу умереть,
          <w:br/>
           Но я не умею расставить сеть».
          <w:br/>
           Она говорила: «Не вижу других,
          <w:br/>
           Мне солнце не светит без глаз твоих.
          <w:br/>
           Без глаз твоих, милый, мне нету тепла,
          <w:br/>
           Навеки с тобою судьба свела».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2022-04-22T20:56:52+03:00</dcterms:created>
  <dcterms:modified xsi:type="dcterms:W3CDTF">2022-04-22T20:56:52+03:00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