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Осенний клен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Осенний мир осмысленно устроен
          <w:br/>
          И населен.
          <w:br/>
          Войди в него и будь душой спокоен,
          <w:br/>
          Как этот клен.
          <w:br/>
          <w:br/>
          И если пыль на миг тебя покроет,
          <w:br/>
          Не помертвей.
          <w:br/>
          Пусть на заре листы твои умоет
          <w:br/>
          Роса полей.
          <w:br/>
          <w:br/>
          Когда ж гроза над миром разразится
          <w:br/>
          И ураган,
          <w:br/>
          Они заставят до земли склониться
          <w:br/>
          Твой тонкий стан.
          <w:br/>
          <w:br/>
          Но даже впав в смертельную истому
          <w:br/>
          От этих мук,
          <w:br/>
          Подобно древу осени простому,
          <w:br/>
          Смолчи, мой друг.
          <w:br/>
          <w:br/>
          Не забывай, что выпрямится снова,
          <w:br/>
          Не искривлен,
          <w:br/>
          Но умудрен от разума земного,
          <w:br/>
          Осенний клен.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2021-11-10T09:57:07+03:00</dcterms:created>
  <dcterms:modified xsi:type="dcterms:W3CDTF">2021-11-10T09:57:07+03:00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