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земля отдаст плоды
          <w:br/>
           Трудов зимы, весны и лета,
          <w:br/>
           И, желтой мантией одета,
          <w:br/>
           Везде печальные следы,
          <w:br/>
           Являет роскоши минувшей,
          <w:br/>
           Подобно радости мелькнувшей
          <w:br/>
           Быстрее молнии небес;
          <w:br/>
           Когда вершиной черный лес,
          <w:br/>
           Шутя, качает над туманом
          <w:br/>
           И, запоздалый, с океаном
          <w:br/>
           Усталый борется пловец,
          <w:br/>
           Тебе, Нептун, дает обеты,
          <w:br/>
           Чтоб не испить с струею Леты
          <w:br/>
           Отрады горестных сердец. —
          <w:br/>
           Я на коне скачу ретивом
          <w:br/>
           И по горам и по полям,
          <w:br/>
           И вихрем веселюсь игривым,
          <w:br/>
           Который мчится по степям,
          <w:br/>
           Из-под копыт с листом и прахом;
          <w:br/>
           И селянин его со страхом
          <w:br/>
           Под вечер торопясь домой,
          <w:br/>
           Бродящей тенью почитает,
          <w:br/>
           Которую Харон седой
          <w:br/>
           В Аидов дом не пропускает
          <w:br/>
           Ее протяжный слыша 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2022-04-22T12:22:02+03:00</dcterms:created>
  <dcterms:modified xsi:type="dcterms:W3CDTF">2022-04-22T12:22:02+03:00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