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"Осень. Чащи леса..."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Осень. Чащи леса.
          <w:br/>
          Мох сухих болот.
          <w:br/>
          Озеро белесо.
          <w:br/>
          Бледен небосвод.
          <w:br/>
          <w:br/>
          Отцвели кувшинки,
          <w:br/>
          и шафран отцвел.
          <w:br/>
          Выбиты тропинки,
          <w:br/>
          лес и пуст, и гол.
          <w:br/>
          <w:br/>
          Только ты красива,
          <w:br/>
          хоть давно суха,
          <w:br/>
          в кочках у залива
          <w:br/>
          старая ольха.
          <w:br/>
          <w:br/>
          Женственно глядишься
          <w:br/>
          в воду в полусне -
          <w:br/>
          и засеребришься
          <w:br/>
          прежде всех к весне.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2021-11-10T10:50:25+03:00</dcterms:created>
  <dcterms:modified xsi:type="dcterms:W3CDTF">2021-11-10T10:50:25+03:00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