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рассветное сияние,
          <w:br/>
           Шуршит увядшая трава,
          <w:br/>
           И шепчет ветер увядания
          <w:br/>
           Полузабытые слова.
          <w:br/>
          <w:br/>
          Среди стволов сверкают просини,
          <w:br/>
           Как вспышки синего огня,
          <w:br/>
           Но ласков лик туманной осени,
          <w:br/>
           Глядящей с неба на меня.
          <w:br/>
          <w:br/>
          И верит сердце утомленное,
          <w:br/>
           Что близок светлый, смертный час,
          <w:br/>
           Когда горит душа влюбленная
          <w:br/>
           В огне неумолимых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2022-04-22T22:07:46+03:00</dcterms:created>
  <dcterms:modified xsi:type="dcterms:W3CDTF">2022-04-22T22:07:46+03:00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