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 имени павших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Сегодня на трибуне мы &mdash; поэты,<w:br/> Которые убиты на войне,<w:br/> Обнявшие со стоном землю где-то<w:br/> В свей ли, в зарубежной стороне.<w:br/> Читают нас друзья-однополчане,<w:br/> Сединами они убелены.<w:br/> Но перед залом, замершим в молчанье,<w:br/> Мы &mdash; парни, не пришедшие с войны.<w:br/> Слепят &#171;юпитеры&#187;, а нам неловко &mdash;<w:br/> Мы в мокрой глине с головы до ног.<w:br/> В окопной глине каска и винтовка,<w:br/> В проклятой глине тощий вещмешок.<w:br/> Простите, что ворвалось с нами пламя,<w:br/> Что еле-еле видно нас в дыму,<w:br/> И не считайте, будто перед нами<w:br/> Вы вроде виноваты, &mdash; ни к чему.<w:br/> Ах, ратный труд &mdash; опасная работа,<w:br/> Не всех ведет счастливая звезда.<w:br/> Всегда с войны домой приходит кто-то,<w:br/> А кто-то не приходит никогда.<w:br/> Вас только краем опалило пламя,<w:br/> То пламя, что не пощадило нас.<w:br/> Но если б поменялись мы местами,<w:br/> То в этот вечер, в этот самый час,<w:br/> Бледнея, с горлом, судорогой сжатым,<w:br/> Губами, что вдруг сделались сухи,<w:br/> Мы, чудом уцелевшие солдаты,<w:br/> Читали б ваши юные стихи.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2022-04-22T12:35:24+03:00</dcterms:created>
  <dcterms:modified xsi:type="dcterms:W3CDTF">2022-04-22T12:35:24+03:00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