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легкой жизни мы сошли с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легкой жизни мы сошли с ума:
          <w:br/>
          С утра вино, а вечером похмелье.
          <w:br/>
          Как удержать напрасное веселье,
          <w:br/>
          Румянец твой, о нежная чума?
          <w:br/>
          <w:br/>
          В пожатьи рук мучительный обряд,
          <w:br/>
          На улицах ночные поцелуи,
          <w:br/>
          Когда речные тяжелеют струи
          <w:br/>
          И фонари, как факелы, горят.
          <w:br/>
          <w:br/>
          Мы смерти ждем, как сказочного волна,
          <w:br/>
          Но я боюсь, что раньше всех умрет
          <w:br/>
          Тот, у кого тревожно-красный рот
          <w:br/>
          И на глаза спадающая челка.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2022-03-18T23:40:32+03:00</dcterms:created>
  <dcterms:modified xsi:type="dcterms:W3CDTF">2022-03-18T23:40:32+03:00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