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Отрывочное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Красная лампа горит на столе,
          <w:br/>
          А вокруг, везде — стены тьмы.
          <w:br/>
          Я не хочу жить на земле,
          <w:br/>
          Если нельзя уйти из тюрьмы.
          <w:br/>
          <w:br/>
          Красная лампа на круглом столе.
          <w:br/>
          Никто не хочет тьму пройти.
          <w:br/>
          А если весь мир лежит во зле —
          <w:br/>
          То надо мир спасти.
          <w:br/>
          <w:br/>
          Красная лампа на круглом столе…
          <w:br/>
          Сердце твердит: не то! не то!
          <w:br/>
          Сердце горит — и гаснет во мгле:
          <w:br/>
          Навстречу ему нейдет никто.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2022-03-21T13:28:41+03:00</dcterms:created>
  <dcterms:modified xsi:type="dcterms:W3CDTF">2022-03-21T13:28:41+03:00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