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Падуанский собор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этот храм и дивен, и печален,
          <w:br/>
          Он — искушенье, радость и гроза,
          <w:br/>
          Горят в окошечках исповедален
          <w:br/>
          Желаньем истомленные глаза.
          <w:br/>
          <w:br/>
          Растет и падает напев органа
          <w:br/>
          И вновь растет полнее и страшней,
          <w:br/>
          Как будто кровь, бунтующая пьяно
          <w:br/>
          В гранитных венах сумрачных церквей.
          <w:br/>
          <w:br/>
          От пурпура, от мучеников томных,
          <w:br/>
          От белизны их обнаженных тел,
          <w:br/>
          Бежать бы из под этих сводов темных,
          <w:br/>
          Пока соблазн душой не овладел.
          <w:br/>
          <w:br/>
          В глухой таверне старого квартала
          <w:br/>
          Сесть на террасе и спросить вина,
          <w:br/>
          Там от воды приморского канала
          <w:br/>
          Совсем зеленой кажется стена.
          <w:br/>
          <w:br/>
          Скорей! Одно последнее усилье!
          <w:br/>
          Но вдруг слабеешь, выходя на двор, —
          <w:br/>
          Готические башни, словно крылья,
          <w:br/>
          Католицизм в лазури распростер.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2022-03-21T07:59:58+03:00</dcterms:created>
  <dcterms:modified xsi:type="dcterms:W3CDTF">2022-03-21T07:59:58+03:00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