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П.И. Чайковского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окропил росой его таланта
          <w:br/>
          Свои мечты и вижу: входят в парк —
          <w:br/>
          Как призраки — Онегин, Иоланта,
          <w:br/>
          Татьяна, Лиза, Герман, Жанна д’Арк.
          <w:br/>
          Струи ручья целуют черевички…
          <w:br/>
          Эскиз теней набросила луна…
          <w:br/>
          И гости грез запели там, где птички
          <w:br/>
          В березах спят и дремлет тишина.
          <w:br/>
          О греза-сон! о, греза-чародейка!
          <w:br/>
          О, греза-луч созвездия поэм!
          <w:br/>
          Но вскоре жизнь, как ведьма, как злодейка,
          <w:br/>
          Рассеет сна обманчивый эдем…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2022-03-22T09:47:53+03:00</dcterms:created>
  <dcterms:modified xsi:type="dcterms:W3CDTF">2022-03-22T09:47:53+03:00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