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носил ордена.
          <w:br/>
           После — планки носил.
          <w:br/>
           После — просто следы этих планок носил,
          <w:br/>
           А потом гимнастерку до дыр износил.
          <w:br/>
           И надел заурядный пиджак.
          <w:br/>
          <w:br/>
          А вдова Ковалева все помнит о нем,
          <w:br/>
           И дорожки от слез — это память о нем,
          <w:br/>
           Сколько лет не забудет никак!
          <w:br/>
          <w:br/>
          И не надо ходить. И нельзя не пойти.
          <w:br/>
           Я иду. Покупаю букет по пути.
          <w:br/>
           Ковалева Мария Петровна, вдова,
          <w:br/>
           Говорит мне у входа слова.
          <w:br/>
          <w:br/>
          Ковалевой Марии Петровне в ответ
          <w:br/>
           Говорю на пороге: — Привет! —
          <w:br/>
           Я сажусь, постаравшись к портрету —
          <w:br/>
           спиной,
          <w:br/>
          <w:br/>
          Но бессменно висит надо мной
          <w:br/>
           Муж Марии Петровны,
          <w:br/>
           Мой друг Ковалев,
          <w:br/>
           Не убитый еще, жив — здоров.
          <w:br/>
           В глянцевитый стакан наливается чай,
          <w:br/>
           А потом выпивается чай. Невзначай.
          <w:br/>
          <w:br/>
          Я сижу за столом,
          <w:br/>
           Я в глаза ей смотрю,
          <w:br/>
           Я пристойно шучу и острю.
          <w:br/>
           Я советы толково и веско даю —
          <w:br/>
           У двух глаз,
          <w:br/>
           У двух бездн на краю.
          <w:br/>
           И, утешив Марию Петровну как мог,
          <w:br/>
           Ухожу за порог.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2022-04-24T05:38:55+03:00</dcterms:created>
  <dcterms:modified xsi:type="dcterms:W3CDTF">2022-04-24T05:38:55+03:00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