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Пел в лесочке птенчик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Пел в лесочке птенчик,
          <w:br/>
          Под окном — шарманщик:
          <w:br/>
          — Обманщик, изменщик,
          <w:br/>
          Изменщик, обманщик!
          <w:br/>
          <w:br/>
          Подпевали хором
          <w:br/>
          Черти из бочонка:
          <w:br/>
          — Всю тебя, девчонка,
          <w:br/>
          За копейку продал!
          <w:br/>
          <w:br/>
          А коровки в травке:
          <w:br/>
          — Завела аму — уры!
          <w:br/>
          В подворотне — шавки:
          <w:br/>
          — Урры, урры, дура!
          <w:br/>
          <w:br/>
          Вздумала топиться —
          <w:br/>
          Бабка с бородою:
          <w:br/>
          — Ничего, девица!
          <w:br/>
          Унесет водою!
          <w:br/>
          <w:br/>
          Расчеши волосья,
          <w:br/>
          Ясны очи вымой.
          <w:br/>
          Один милый бросил,
          <w:br/>
          А другой — подымет!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2022-03-17T14:32:17+03:00</dcterms:created>
  <dcterms:modified xsi:type="dcterms:W3CDTF">2022-03-17T14:32:17+03:00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