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Перевертень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(Кукси, кум, мук и скук)
          <w:br/>
          <w:br/>
                 Кони, топот, инок.
          <w:br/>
               Но не речь, а черен он.
          <w:br/>
              Идем, молод, долом меди.
          <w:br/>
              Чин зван мечем навзничь.
          <w:br/>
                Голод, чем меч долог?
          <w:br/>
          Пал, а норов худ и дух ворона лап.
          <w:br/>
               А что? Я лов? Воля отча!
          <w:br/>
                   Яд, яд, дядя!
          <w:br/>
                     Иди, иди!
          <w:br/>
             Мороз в узел, лезу взором.
          <w:br/>
               Солов зов, воз волос.
          <w:br/>
            Колесо. Жалко поклаж. Оселок.
          <w:br/>
          Сани, плот и воз, зов и толп и нас.
          <w:br/>
               Горд дох, ход дрог.
          <w:br/>
                 И лежу. Ужели?
          <w:br/>
                Зол, гол лог лоз.
          <w:br/>
          И к вам и трем с Смерти-Мавки.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2021-11-10T21:39:39+03:00</dcterms:created>
  <dcterms:modified xsi:type="dcterms:W3CDTF">2021-11-10T21:39:39+03:00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