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Пернатая стрела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Облака плывут и тают,
          <w:br/>
          Небеса горят, сияют,
          <w:br/>
          Растворяют облака.
          <w:br/>
          Солнце к отдыху стремится.
          <w:br/>
          Ясный свет его струится,
          <w:br/>
          Безнадежный, как тоска.
          <w:br/>
          Темный странник, в край далекий,
          <w:br/>
          И край неведомых святынь,
          <w:br/>
          Прохожу я, одинокий,
          <w:br/>
          По пескам немых пустынь.
          <w:br/>
          И за пыльными столбами
          <w:br/>
          Напряженными глазами
          <w:br/>
          Различаю ту страну,
          <w:br/>
          Где я радостно усну.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2022-03-19T10:37:33+03:00</dcterms:created>
  <dcterms:modified xsi:type="dcterms:W3CDTF">2022-03-19T10:37:33+03:00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