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Откуда ты взялся — черный, кудлатый,
          <w:br/>
           Неимоверно славный пес?
          <w:br/>
           Жил ты бедно или богато,
          <w:br/>
           Где ты воспитывался и рос?
          <w:br/>
          <w:br/>
          На мои вопросы не отвечая,
          <w:br/>
           Ты только помахиваешь хвостом,
          <w:br/>
           В безлюдном кафе, за чашкой чая,
          <w:br/>
           Я раздумываю о житье твоем.
          <w:br/>
          <w:br/>
          Как человек, я тебя жалею,
          <w:br/>
           Общепринята жалость к бездомным псам;
          <w:br/>
           За окном — черноморский ветер веет
          <w:br/>
           И волны подкатываются к берегам.
          <w:br/>
          <w:br/>
          Об этом подумал я не сразу,
          <w:br/>
           Но вдруг предо мною встал вопрос:
          <w:br/>
           Возможен ведь, правда, эдакий казус,
          <w:br/>
           Что ты жалеешь меня, как пес.
          <w:br/>
          <w:br/>
          И вот мы сидим — родные до боли,
          <w:br/>
           Один — за столом, другой — под столом.
          <w:br/>
           Я о твоей вздыхаю доле,
          <w:br/>
           Ты — о житье-бытье моем.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2022-04-23T20:45:47+03:00</dcterms:created>
  <dcterms:modified xsi:type="dcterms:W3CDTF">2022-04-23T20:45:47+03:00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