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(Кто хулитъ франмасоновъ)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хулитъ франмасоновъ
          <w:br/>
           За тайный ихъ уставъ,
          <w:br/>
           Что тѣ не чтутъ законовъ,
          <w:br/>
           Своихъ держатся правъ:
          <w:br/>
           Когда бы ты спросился,
          <w:br/>
           Какъ вѣренъ франмасонъ,
          <w:br/>
           Въ которомъ онъ родился,
          <w:br/>
           Тотъ держитъ и законъ.
          <w:br/>
          <w:br/>
          Быть должно людямъ въ власти,
          <w:br/>
           И такь вѣру любитъ,
          <w:br/>
           Чтобъ всѣ презрѣвъ напасти,
          <w:br/>
           И кровь свою пролить.
          <w:br/>
           Святую честь хранити,
          <w:br/>
           Не руша ни черты,
          <w:br/>
           И имя чести чтити,
          <w:br/>
           Превыше суеты.
          <w:br/>
          <w:br/>
          Любить людей какъ должно,
          <w:br/>
           И бѣднымъ помогать,
          <w:br/>
           И сколько гдѣ возможно,
          <w:br/>
           Бѣды имъ отвращать.
          <w:br/>
           Словомъ тебѣ сказати,
          <w:br/>
           Онъ честной человѣкъ;
          <w:br/>
           А тайну ихъ спознати,
          <w:br/>
           Нельзя тебѣ во вѣкъ.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2022-04-23T12:16:41+03:00</dcterms:created>
  <dcterms:modified xsi:type="dcterms:W3CDTF">2022-04-23T12:16:41+03:00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