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(Счастлив тот, кому забавы)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Счастлив тот, кому забавы,
          <w:br/>
          Игры, майские цветы,
          <w:br/>
          Соловей в тени дубравы
          <w:br/>
          И весенних лет мечты
          <w:br/>
          В наслажденье — как и прежде;
          <w:br/>
          Кто на радость лишь глядит,
          <w:br/>
          Кто, вверяяся надежде,
          <w:br/>
          Птичкой вслед за ней летит.
          <w:br/>
          <w:br/>
          Так виляет по цветочкам
          <w:br/>
          Златокрылый мотылек;
          <w:br/>
          Лишь к цветку — прильнул к листочкам,
          <w:br/>
          Полетел — забыл цветок;
          <w:br/>
          Сорвана его лилея —
          <w:br/>
          Он летит на анемон;
          <w:br/>
          Что его — то и милее,
          <w:br/>
          Грусть забвеньем лечит он.
          <w:br/>
          <w:br/>
          Беден тот, кому забавы,
          <w:br/>
          Игры, майские цветы,
          <w:br/>
          Соловей в тени дубравы
          <w:br/>
          И весенних лет мечты
          <w:br/>
          Не в веселье — так, как прежде;
          <w:br/>
          Кто улыбку позабыл;
          <w:br/>
          Кто, сказав: «прости!» надежде,
          <w:br/>
          Взор ко гробу устремил.
          <w:br/>
          <w:br/>
          Для души моей плененной
          <w:br/>
          Здесь один и был цветок,
          <w:br/>
          Ароматный, несравненный;
          <w:br/>
          Я сорвать!.. но что же Рок?
          <w:br/>
          «Не тебе им насладиться;
          <w:br/>
          Не твоим ему доцвесть!»
          <w:br/>
          Ах, жестокий! чем же льститься?
          <w:br/>
          Где подобный в мире есть?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2022-03-19T07:29:21+03:00</dcterms:created>
  <dcterms:modified xsi:type="dcterms:W3CDTF">2022-03-19T07:29:21+03:00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