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гренландцев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Высока гора Кунак на Юге,
          <w:br/>
          Я вижу ее.
          <w:br/>
          Высока гора Кунак на Юге,
          <w:br/>
          Я смотрю на нее.
          <w:br/>
          Яркий блеск над горой на Юге,
          <w:br/>
          Я дивлюсь на него.
          <w:br/>
          Солнце блестит на облаках на Юге,
          <w:br/>
          Я любуюсь на блеск.
          <w:br/>
          Смотри на цвета над горой на тучах,
          <w:br/>
          Я смотрю на Юг.
          <w:br/>
          Смотри, как черна гора под тучей,
          <w:br/>
          Я поеду на Юг!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2022-03-20T04:55:29+03:00</dcterms:created>
  <dcterms:modified xsi:type="dcterms:W3CDTF">2022-03-20T04:55:29+03:00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