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неба пепельный цвет,
          <w:br/>
           а у деревьев — белый,
          <w:br/>
           черные,черные угли —
          <w:br/>
           жнивье сгорело.
          <w:br/>
           Покрыта засохшей кровью
          <w:br/>
           рана заката,
          <w:br/>
           бумага бесцветная гор
          <w:br/>
           скомкана, смята.
          <w:br/>
           Прячется серая пыль
          <w:br/>
           в овраг придорожный,
          <w:br/>
           ручьи помутнели, а заводи
          <w:br/>
           уснули тревожно.
          <w:br/>
           Колокольчики стада
          <w:br/>
           звенят несмело,
          <w:br/>
           водокачка застыла
          <w:br/>
           и онемела.
          <w:br/>
          <w:br/>
          У неба пепельный цвет,
          <w:br/>
           а у деревьев — белый.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2022-04-21T21:44:47+03:00</dcterms:created>
  <dcterms:modified xsi:type="dcterms:W3CDTF">2022-04-21T21:44:47+03:00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