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письма, все — твои (уже на сгибах тают
          <w:br/>
           следы карандаша порывистого). Днем,
          <w:br/>
           сложившись, спят они, в сухих цветах, в моем
          <w:br/>
           душистом ящике, а ночью — вылетают,
          <w:br/>
           полупрозрачные и слабые, скользят
          <w:br/>
           и вьются надо мной, как бабочки: иную
          <w:br/>
           поймаю пальцами, и на лазурь ночную
          <w:br/>
           гляжу через нее, и звезды в ней сквозят.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2022-04-21T23:16:40+03:00</dcterms:created>
  <dcterms:modified xsi:type="dcterms:W3CDTF">2022-04-21T23:16:40+03:00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