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Письмо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Вчера пятнадцать шли в наряд.
          <w:br/>
           Четырнадцать пришли назад.
          <w:br/>
          <w:br/>
          В одной тарелке борщ остыл…
          <w:br/>
           Обед был всем бойцам постыл.
          <w:br/>
          <w:br/>
          Четырнадцать ложились спать.
          <w:br/>
           Была пуста одна кровать.
          <w:br/>
          <w:br/>
          Стоял, уставший от хлопот,
          <w:br/>
           У изголовья пулемет.
          <w:br/>
          <w:br/>
          Белея в темно-синей мгле,
          <w:br/>
           Письмо лежало на столе.
          <w:br/>
          <w:br/>
          Над неоконченной строкой
          <w:br/>
           Сгущались горе и покой.
          <w:br/>
          <w:br/>
          Бойцы вставали поутру
          <w:br/>
           И умывались на ветру.
          <w:br/>
          <w:br/>
          И лишь на полочке одной
          <w:br/>
           Остался порошок зубной.
          <w:br/>
          <w:br/>
          Наш экспедитор шел пешком
          <w:br/>
           В штаб с недописанным письмом.
          <w:br/>
          <w:br/>
          О, если б вам, жена и мать,
          <w:br/>
           Того письма не получать!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2022-04-23T19:55:43+03:00</dcterms:created>
  <dcterms:modified xsi:type="dcterms:W3CDTF">2022-04-23T19:55:43+03:00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