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Платочек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Простились мы, и с вышитой каймою
          <w:br/>
           Платок родные руки дали мне.
          <w:br/>
           Подарок милой! Он всегда со мною.
          <w:br/>
           Ведь им закрыл я рану на войне.
          <w:br/>
          <w:br/>
          Окрасился платочек теплой кровью,
          <w:br/>
           Поведав мне о чем-то о родном.
          <w:br/>
           Как будто наклонилась к изголовью
          <w:br/>
           Моя подруга в поле под огнем.
          <w:br/>
          <w:br/>
          Перед врагом колен не преклонял я.
          <w:br/>
           Не отступил в сраженьях ни на пядь.
          <w:br/>
           О том, как наше счастье отстоял я,
          <w:br/>
           Платочек этот вправе рассказать.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2022-04-22T03:11:27+03:00</dcterms:created>
  <dcterms:modified xsi:type="dcterms:W3CDTF">2022-04-22T03:11:27+03:00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