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Пленный рыцарь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Молча сижу под окошком темницы;
          <w:br/>
          Синее небо отсюда мне видно:
          <w:br/>
          В небе играют всё вольные птицы;
          <w:br/>
          Глядя на них, мне и больно и стыдно.
          <w:br/>
          Нет на устах моих грешной молитвы,
          <w:br/>
          Нету ни песни во славу любезной:
          <w:br/>
          Помню я только старинные битвы,
          <w:br/>
          Меч мой тяжелый да панцирь железный.
          <w:br/>
          В каменный панцирь я ныне закован,
          <w:br/>
          Каменный шлем мою голову давит,
          <w:br/>
          Щит мой от стрел и меча заколдован,
          <w:br/>
          Конь мой бежит, и никто им не правит.
          <w:br/>
          Быстрое время — мой конь неизменный,
          <w:br/>
          Шлема забрало — решетка бойницы,
          <w:br/>
          Каменный панцирь — высокие стены,
          <w:br/>
          Щит мой — чугунные двери темницы.
          <w:br/>
          Мчись же быстрее, летучее время!
          <w:br/>
          Душно под новой бронею мне стало!
          <w:br/>
          Смерть, как приедем, подержит мне стремя;
          <w:br/>
          Слезу и сдерну с лица я забрало.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2021-11-10T18:22:01+03:00</dcterms:created>
  <dcterms:modified xsi:type="dcterms:W3CDTF">2021-11-10T18:22:01+03:00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