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Пляска дум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(Одностопные хореи)
          <w:br/>
          Моря вязкий шум,
          <w:br/>
          Вторя пляске дум,
          <w:br/>
          Злится, — где-то там…
          <w:br/>
          Мнится это — к нам
          <w:br/>
          Давний, дальний год
          <w:br/>
          В ставни спальни бьет.
          <w:br/>
          Было то же: мы,
          <w:br/>
          В милой дрожи тьмы,
          <w:br/>
          Ждали страстных мук;
          <w:br/>
          Далей властных звук
          <w:br/>
          К счастью ближе звал,
          <w:br/>
          Страстью движа вал!
          <w:br/>
          В небе рдяный пыл —
          <w:br/>
          Жребий данный был.
          <w:br/>
          Ныне, бездны бед —
          <w:br/>
          Синий звездный свет!
          <w:br/>
          «Поздно!» — учит час…
          <w:br/>
          Грозно мучит нас
          <w:br/>
          Моря в пене шум,
          <w:br/>
          Вторя смене дум.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2022-03-21T06:02:17+03:00</dcterms:created>
  <dcterms:modified xsi:type="dcterms:W3CDTF">2022-03-21T06:02:17+03:00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