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 мере сил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не можешь сделать жизнь такой, как хочешь,
          <w:br/>
           ты попытайся быть способным хоть на это
          <w:br/>
           по мере сил: не унижай ее мельчаньем
          <w:br/>
           в несметном скопище сует, общений, связей,
          <w:br/>
           речей, свиданий, посещений, жестов. 
          <w:br/>
          <w:br/>
          Не унижай преувеличенным значеньем,
          <w:br/>
           и выворачиваньем с ходу наизнанку,
          <w:br/>
           и выставленьем напоказ для любований
          <w:br/>
           в бессмыслице собраний и компаний,
          <w:br/>
           пока она не надоест, как жизнь чужая.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2022-04-22T06:06:13+03:00</dcterms:created>
  <dcterms:modified xsi:type="dcterms:W3CDTF">2022-04-22T06:06:13+03:00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