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обе стороны стола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обе стороны стола —
          <w:br/>
           Сидим вдвоем,
          <w:br/>
           И тенью боль моя легла
          <w:br/>
           На лбу твоем.
          <w:br/>
          <w:br/>
          Как ни таись, как ни таи —
          <w:br/>
           Вдвоем всегда,
          <w:br/>
           И на плечи легла мои
          <w:br/>
           Твоя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2022-04-22T00:25:02+03:00</dcterms:created>
  <dcterms:modified xsi:type="dcterms:W3CDTF">2022-04-22T00:25:02+03:00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