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пор, как я вчера с тобой расстался,
          <w:br/>
           Я первых двадцать лет еще питался
          <w:br/>
           Воспоминаньями; лет пятьдесят
          <w:br/>
           Мечтал, надеждой дерзкою объят,
          <w:br/>
           Как мы с тобою снова будем вместе!
          <w:br/>
           Сто лет я слезы лил, вздыхал лет двести,
          <w:br/>
           И тыщу лет отчаянье копил —
          <w:br/>
           И тыщу лет спустя тебя забыл.
          <w:br/>
           Не спутай долголетье с этой мукой:
          <w:br/>
           Я — дух бессмертный, я убит разлукой.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2022-04-21T18:48:38+03:00</dcterms:created>
  <dcterms:modified xsi:type="dcterms:W3CDTF">2022-04-21T18:48:38+03:00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