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Помнишь звуки немого кино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Помнишь звуки немого кино?
          <w:br/>
          Аппарат так уютно стрекочет.
          <w:br/>
          Зритель ахает. Зритель хохочет.
          <w:br/>
          Зритель, титры читая, бормочет.
          <w:br/>
          Он с актёром сейчас заодно.
          <w:br/>
          И грохочет во тьме фортепьяно,
          <w:br/>
          Помогая героям экрана
          <w:br/>
          В мире светлом, хотя и глухом,
          <w:br/>
          Целоваться и мчаться верхом.
          <w:br/>
          Но в разгаре событий бывало темно.
          <w:br/>
          И – «Сапожник!» – орало немое кино.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2022-03-18T02:18:34+03:00</dcterms:created>
  <dcterms:modified xsi:type="dcterms:W3CDTF">2022-03-18T02:18:34+03:00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