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неудачи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Надежды рухнули, как строй картонных домиков;
          <w:br/>
          Желанья стелются, как с тусклых углей дым…
          <w:br/>
          Мечты любимые, сонм трагиков и комиков,
          <w:br/>
          Поспешно, в уголке, с лица стирают грим.
          <w:br/>
          Душа затемнена, — пустой партер без зрителей!
          <w:br/>
          Огни погашены, накинуты чехлы…
          <w:br/>
          Статисты скромные, недавние воители,
          <w:br/>
          Торопятся к дверям, мелькнув на миг из мглы.
          <w:br/>
          Что ж дальше? Новые разыскивать трагедии,
          <w:br/>
          Для новых mises-en-scene расчерчивать тетрадь?
          <w:br/>
          Иль, выбрав наскоро в оставленном наследии
          <w:br/>
          Все ценное, с узлом, как вору, убежать?
          <w:br/>
          Был ясен приговор, и режиссер освистанный
          <w:br/>
          Не должен ли сойти со сцены навсегда?
          <w:br/>
          Над тем, что красотой, божественной и истинной,
          <w:br/>
          Считал он, прозвучал холодный смех суда.
          <w:br/>
          Да, надо уходить… Но дым желаний стелется,
          <w:br/>
          По углям тлеющим взбегает огонек,
          <w:br/>
          И кто-то, кажется, вот-вот сейчас осмелится
          <w:br/>
          Дать знак, — и прозвучит сзывающий звонок!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2022-03-23T09:39:28+03:00</dcterms:created>
  <dcterms:modified xsi:type="dcterms:W3CDTF">2022-03-23T09:39:28+03:00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