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 я вспомню, что была жива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Потом я вспомню, что была жива,
          <w:br/>
          зима была, и падал снег, жара
          <w:br/>
          стесняла сердце, влюблена была —
          <w:br/>
          в кого? во что?
          <w:br/>
          Был дом на Поварской
          <w:br/>
          (теперь зовут иначе)… День-деньской,
          <w:br/>
          ночь напролет я влюблена была —
          <w:br/>
          в кого? во что?
          <w:br/>
          В тот дом на Поварской,
          <w:br/>
          в пространство, что зовется мастерской
          <w:br/>
          художника.
          <w:br/>
          Художника дела
          <w:br/>
          влекли наружу, в стужу. Я ждала
          <w:br/>
          его шагов. Сморкался день в окне.
          <w:br/>
          Потом я вспомню, что казался мне
          <w:br/>
          труд ожиданья целью бытия,
          <w:br/>
          но и тогда соотносила я
          <w:br/>
          насущность чудной нежности — с тоской
          <w:br/>
          грядущею… А дом на Поварской —
          <w:br/>
          с немыслимым и неизбежным днем,
          <w:br/>
          когда я буду вспоминать о нем…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2022-03-17T14:17:34+03:00</dcterms:created>
  <dcterms:modified xsi:type="dcterms:W3CDTF">2022-03-17T14:17:34+03:00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