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Потому что артиллеристы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 плечисты и мускулисты,
          <w:br/>
           Потому что артиллеристы:
          <w:br/>
           И наводчик, и заряжающий,
          <w:br/>
           И другие специалисты.
          <w:br/>
          <w:br/>
          Пушка шишками «бах-бабах!» –
          <w:br/>
           На лягушек наводит страх.
          <w:br/>
           А когда-то, под грохот пушечный,
          <w:br/>
           Шёл здесь бой совсем не игрушечный.
          <w:br/>
          <w:br/>
          Здесь врагу бойцы с командирами
          <w:br/>
           Богатырский дали отпор.
          <w:br/>
           Вражьи танки «пантеры» с «тиграми»
          <w:br/>
           Наступали во весь опор.
          <w:br/>
          <w:br/>
          Но сказала им артиллерия:
          <w:br/>
           – Не боюсь никакого зверя я. –
          <w:br/>
           И врага, от её огня,
          <w:br/>
           Не спасала даже броня.
          <w:br/>
          <w:br/>
          Пусть об этом напишут книжки,
          <w:br/>
           Пусть об этом песни споют.
          <w:br/>
           Пусть приходят сюда мальчишки,
          <w:br/>
           Не в войну играть, а в салют.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2022-04-22T08:17:47+03:00</dcterms:created>
  <dcterms:modified xsi:type="dcterms:W3CDTF">2022-04-22T08:17:47+03:00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