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Похоронная ирония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помолимся, когда придем на вынос:
          <w:br/>
          Господи! Спаси нас, Господи, спаси нас!
          <w:br/>
          И подумаем, склоняясь над могилой:
          <w:br/>
          Господи! Помилуй, Господи, помилуй!
          <w:br/>
          И о жизни мы помыслим в нашем тайном:
          <w:br/>
          Господи! Подай нам, Господи, подай нам!..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2022-03-22T09:56:05+03:00</dcterms:created>
  <dcterms:modified xsi:type="dcterms:W3CDTF">2022-03-22T09:56:05+03:00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