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ветра поющий полет
          <w:br/>
          И волн громовые овации
          <w:br/>
          Корабль моей жизни плывет
          <w:br/>
          По курсу
          <w:br/>
               к демобилизации.
          <w:br/>
          <w:br/>
          Всю жизнь не забудется флот,
          <w:br/>
          И вы, корабельные кубрики,
          <w:br/>
          И море, где служба идет
          <w:br/>
          Под флагом Советской Республики.
          <w:br/>
          <w:br/>
          Но близок тот час, когда я
          <w:br/>
          Сойду с электрички на станции.
          <w:br/>
          Продолжится юность моя
          <w:br/>
          В аллеях с цветами и танцами.
          <w:br/>
          <w:br/>
          В труде и средь каменных груд,
          <w:br/>
          В столовых, где цены уменьшены
          <w:br/>
          И пиво на стол подают
          <w:br/>
          Простые красивые женщины.
          <w:br/>
          <w:br/>
          Все в явь золотую войдет,
          <w:br/>
          Чем ночи матросские грезили...
          <w:br/>
          Корабль моей жизни плывет
          <w:br/>
          По морю любви и поэзии.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2021-11-11T04:24:31+03:00</dcterms:created>
  <dcterms:modified xsi:type="dcterms:W3CDTF">2021-11-11T04:24:31+03:00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