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Примирение (редакция)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смертный бой судьбу я вызвал,
          <w:br/>
           Против гиганта грудью стал.
          <w:br/>
           Схватил его в обьятьях мощных,
          <w:br/>
           И этот страшный призрак
          <w:br/>
           Упал, — и все кругом меня
          <w:br/>
           Склонилося безмолвно ниц
          <w:br/>
           А я стоял, смотрел на небо.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2022-04-22T13:33:04+03:00</dcterms:created>
  <dcterms:modified xsi:type="dcterms:W3CDTF">2022-04-22T13:33:04+03:00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