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Пришли плохие времена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Пришли плохие времена.
          <w:br/>
           Авторитет России продан…
          <w:br/>
           Идет холодная война
          <w:br/>
           Между властями и народом.
          <w:br/>
           Идет холодная война
          <w:br/>
           От пораженья к пораженью.
          <w:br/>
           Ни та, ни эта сторона
          <w:br/>
           Не проявляют сожаленья.
          <w:br/>
           И станут биться до конца.
          <w:br/>
           Одни, – чтоб выжить на пределе.
          <w:br/>
           Другие – в поисках лица,
          <w:br/>
           Чтоб люди верить захотели.
          <w:br/>
           Но их надежда не сбылась.
          <w:br/>
           Нас так обманывали часто,
          <w:br/>
           Что как бы ни менялась власть,
          <w:br/>
           Здесь не меняются несчастья.
          <w:br/>
           Идет холодная война…
          <w:br/>
           И гибнут вера и надежды.
          <w:br/>
           И власть опять обречена.
          <w:br/>
           А я кричу – «Россия, где ж ты?!»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2022-04-22T20:21:35+03:00</dcterms:created>
  <dcterms:modified xsi:type="dcterms:W3CDTF">2022-04-22T20:21:35+03:00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