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Провинциальная картинка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бульвару ходят девки,
          <w:br/>
          Сто шагов вперед, назад.
          <w:br/>
          Парни сзади, в знак издевки,
          <w:br/>
          На гармониках пищат.
          <w:br/>
          Вышел лавочник дородный,
          <w:br/>
          Пузо поясом стянул;
          <w:br/>
          Оглядел разгул народный,
          <w:br/>
          Рот себе крестя, зевнул.
          <w:br/>
          Ковыляя, две старушки,
          <w:br/>
          В страхе сторонясь, прошли…
          <w:br/>
          Липы, с корня до верхушки,
          <w:br/>
          Перекрашены в пыли.
          <w:br/>
          За бульваром — два забора,
          <w:br/>
          Дом, как охромевший конь.
          <w:br/>
          Слева — речка, дали бора,
          <w:br/>
          Феба радостный огонь.
          <w:br/>
          Свечерело… Дымен, валок,
          <w:br/>
          Сумрак на ветвях осел.
          <w:br/>
          Скрылись стаи черных галок,
          <w:br/>
          Крест собора побелел.
          <w:br/>
          На скамейке, под ракитой,
          <w:br/>
          Парень девку больно жмет, —
          <w:br/>
          То она ворчит сердито,
          <w:br/>
          То хохочет, то замрет.
          <w:br/>
          Но уже давно на пыльной
          <w:br/>
          Улице — молчанье царь,
          <w:br/>
          И один, сетко-калильный,
          <w:br/>
          Гордо светится фонарь.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2022-03-19T10:43:31+03:00</dcterms:created>
  <dcterms:modified xsi:type="dcterms:W3CDTF">2022-03-19T10:43:31+03:00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