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Прозрачно Подмосковье, как росинка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Прозрачно Подмосковье, как росинка
          <w:br/>
           на крохотном березовом листе.
          <w:br/>
           В росинке отражается Россия
          <w:br/>
           во всей своей прозрачной чистоте.
          <w:br/>
          <w:br/>
          Прозрачно елок синее сиянье.
          <w:br/>
           Проталины прозрачны и ручьи.
          <w:br/>
           И песни, что слагают россияне.
          <w:br/>
           И первые весенние грачи.
          <w:br/>
          <w:br/>
          Идешь ли по грибы или на лыжах,
          <w:br/>
           прямым путем или тропинкой вкось,—
          <w:br/>
           рябинника, снежинка, каждый рыжик
          <w:br/>
           просвечивают стеклышком насквозь.
          <w:br/>
          <w:br/>
          И человек, что был глухим, незрячим,
          <w:br/>
           становится вдруг светел и прозрачен.
          <w:br/>
           И я сама былинкою свечусь,
          <w:br/>
           бесстрашию открытости учусь.
          <w:br/>
          <w:br/>
          Гляжусь, как в речку дерево,
          <w:br/>
                                 в Россию,
          <w:br/>
           где у лугов и вод — как у огня,
          <w:br/>
           где я пройду сквозь каждую осинку
          <w:br/>
           и каждая осинка — свозь меня.
          <w:br/>
          <w:br/>
          И, словно это я леса растила,
          <w:br/>
           луга косила, ставила дома,
          <w:br/>
           во мне Россия, будто я — Россия,
          <w:br/>
           и я в России — как она сама.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2022-04-22T06:26:27+03:00</dcterms:created>
  <dcterms:modified xsi:type="dcterms:W3CDTF">2022-04-22T06:26:27+03:00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